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8B0E4B" w:rsidP="008B0E4B">
      <w:pPr>
        <w:pStyle w:val="NoSpacing"/>
        <w:jc w:val="right"/>
      </w:pPr>
      <w:r w:rsidRPr="008B0E4B">
        <w:t>Дело № 5-</w:t>
      </w:r>
      <w:r w:rsidR="00BC1410">
        <w:rPr>
          <w:color w:val="FF0000"/>
        </w:rPr>
        <w:t>639-2106</w:t>
      </w:r>
      <w:r w:rsidRPr="008B0E4B">
        <w:t>/2025</w:t>
      </w:r>
    </w:p>
    <w:p w:rsidR="00624E87" w:rsidP="008B0E4B">
      <w:pPr>
        <w:pStyle w:val="NoSpacing"/>
        <w:jc w:val="right"/>
      </w:pPr>
      <w:r w:rsidRPr="00BC1410">
        <w:t>86MS0046-01-2025-004170-97</w:t>
      </w:r>
    </w:p>
    <w:p w:rsidR="008B0E4B" w:rsidRPr="008B0E4B" w:rsidP="008B0E4B">
      <w:pPr>
        <w:pStyle w:val="NoSpacing"/>
        <w:jc w:val="right"/>
      </w:pPr>
    </w:p>
    <w:p w:rsidR="00624E87" w:rsidRPr="008B0E4B" w:rsidP="008B0E4B">
      <w:pPr>
        <w:pStyle w:val="NoSpacing"/>
        <w:jc w:val="center"/>
      </w:pPr>
      <w:r w:rsidRPr="008B0E4B">
        <w:t>ПОСТАНОВЛЕНИЕ</w:t>
      </w:r>
    </w:p>
    <w:p w:rsidR="00624E87" w:rsidRPr="008B0E4B" w:rsidP="008B0E4B">
      <w:pPr>
        <w:pStyle w:val="NoSpacing"/>
        <w:jc w:val="center"/>
      </w:pPr>
      <w:r w:rsidRPr="008B0E4B">
        <w:t>по делу об административном правонарушении</w:t>
      </w: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  <w:r>
        <w:t xml:space="preserve">          </w:t>
      </w:r>
      <w:r w:rsidRPr="008B0E4B">
        <w:t>г. Нижневартовск</w:t>
      </w:r>
      <w:r w:rsidR="008B0E4B">
        <w:t xml:space="preserve">                                                                                                    </w:t>
      </w:r>
      <w:r w:rsidR="00BC1410">
        <w:t>16</w:t>
      </w:r>
      <w:r w:rsidR="001B048C">
        <w:t xml:space="preserve"> июля</w:t>
      </w:r>
      <w:r w:rsidR="008B0E4B">
        <w:t xml:space="preserve"> 2025 года</w:t>
      </w:r>
    </w:p>
    <w:p w:rsidR="00624E87" w:rsidRPr="008B0E4B" w:rsidP="008B0E4B">
      <w:pPr>
        <w:pStyle w:val="NoSpacing"/>
        <w:jc w:val="both"/>
      </w:pPr>
    </w:p>
    <w:p w:rsidR="008B0E4B" w:rsidP="008B0E4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624E87" w:rsidP="008B0E4B">
      <w:pPr>
        <w:pStyle w:val="NoSpacing"/>
        <w:ind w:firstLine="567"/>
        <w:jc w:val="both"/>
      </w:pPr>
      <w:r>
        <w:rPr>
          <w:color w:val="FF0000"/>
        </w:rPr>
        <w:t xml:space="preserve">Панцулаия </w:t>
      </w:r>
      <w:r>
        <w:rPr>
          <w:color w:val="FF0000"/>
        </w:rPr>
        <w:t>Арсена Викторовича, *</w:t>
      </w:r>
      <w:r w:rsidRPr="008B0E4B">
        <w:rPr>
          <w:color w:val="FF0000"/>
        </w:rPr>
        <w:t xml:space="preserve"> </w:t>
      </w:r>
      <w:r w:rsidRPr="008B0E4B">
        <w:t xml:space="preserve">года рождения, уроженца </w:t>
      </w:r>
      <w:r>
        <w:rPr>
          <w:color w:val="FF0000"/>
        </w:rPr>
        <w:t>*</w:t>
      </w:r>
      <w:r w:rsidRPr="008B0E4B">
        <w:t xml:space="preserve"> зарегистрированного</w:t>
      </w:r>
      <w:r w:rsidR="008B0E4B">
        <w:t xml:space="preserve"> </w:t>
      </w:r>
      <w:r>
        <w:t xml:space="preserve">и </w:t>
      </w:r>
      <w:r w:rsidR="008B0E4B">
        <w:t xml:space="preserve">проживающего по адресу: </w:t>
      </w:r>
      <w:r>
        <w:t>*</w:t>
      </w:r>
      <w:r w:rsidRPr="008B0E4B">
        <w:t xml:space="preserve">, </w:t>
      </w:r>
      <w:r>
        <w:t>паспорт</w:t>
      </w:r>
      <w:r w:rsidRPr="001B048C" w:rsidR="008B0E4B">
        <w:t>:</w:t>
      </w:r>
      <w:r w:rsidRPr="001B048C">
        <w:t xml:space="preserve"> </w:t>
      </w:r>
      <w:r>
        <w:rPr>
          <w:color w:val="FF0000"/>
        </w:rPr>
        <w:t>*</w:t>
      </w:r>
    </w:p>
    <w:p w:rsidR="007D7585" w:rsidRPr="008B0E4B" w:rsidP="008B0E4B">
      <w:pPr>
        <w:pStyle w:val="NoSpacing"/>
        <w:ind w:firstLine="567"/>
        <w:jc w:val="both"/>
      </w:pPr>
    </w:p>
    <w:p w:rsidR="00624E87" w:rsidP="008B0E4B">
      <w:pPr>
        <w:pStyle w:val="NoSpacing"/>
        <w:jc w:val="center"/>
      </w:pPr>
      <w:r w:rsidRPr="008B0E4B">
        <w:t>УСТАНОВИЛ:</w:t>
      </w:r>
    </w:p>
    <w:p w:rsidR="008B0E4B" w:rsidRPr="008B0E4B" w:rsidP="008B0E4B">
      <w:pPr>
        <w:pStyle w:val="NoSpacing"/>
        <w:jc w:val="center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Панцулаия А.В</w:t>
      </w:r>
      <w:r w:rsidRPr="008B0E4B">
        <w:t xml:space="preserve">. </w:t>
      </w:r>
      <w:r>
        <w:rPr>
          <w:color w:val="FF0000"/>
        </w:rPr>
        <w:t>31</w:t>
      </w:r>
      <w:r w:rsidR="008B0E4B">
        <w:rPr>
          <w:color w:val="FF0000"/>
        </w:rPr>
        <w:t>.05.2025</w:t>
      </w:r>
      <w:r w:rsidRPr="008B0E4B">
        <w:t xml:space="preserve"> в </w:t>
      </w:r>
      <w:r>
        <w:t>10</w:t>
      </w:r>
      <w:r w:rsidRPr="008B0E4B">
        <w:t xml:space="preserve"> час. </w:t>
      </w:r>
      <w:r>
        <w:t>20</w:t>
      </w:r>
      <w:r w:rsidRPr="008B0E4B">
        <w:t xml:space="preserve"> мин. </w:t>
      </w:r>
      <w:r>
        <w:t>в районе</w:t>
      </w:r>
      <w:r w:rsidR="00E2460B">
        <w:t xml:space="preserve"> </w:t>
      </w:r>
      <w:r w:rsidR="0092729F">
        <w:t xml:space="preserve">д. </w:t>
      </w:r>
      <w:r>
        <w:t>59Б, стр. 2</w:t>
      </w:r>
      <w:r w:rsidR="0092729F">
        <w:t xml:space="preserve"> по ул. </w:t>
      </w:r>
      <w:r>
        <w:t>Северная</w:t>
      </w:r>
      <w:r w:rsidR="0092729F">
        <w:t xml:space="preserve"> в г. Нижневартовске, управляя автомобилем «</w:t>
      </w:r>
      <w:r>
        <w:rPr>
          <w:color w:val="FF0000"/>
        </w:rPr>
        <w:t>*</w:t>
      </w:r>
      <w:r w:rsidR="0092729F">
        <w:t xml:space="preserve">», </w:t>
      </w:r>
      <w:r w:rsidR="0092729F">
        <w:t>гос.номер</w:t>
      </w:r>
      <w:r w:rsidR="0092729F">
        <w:t xml:space="preserve"> </w:t>
      </w:r>
      <w:r>
        <w:rPr>
          <w:color w:val="FF0000"/>
        </w:rPr>
        <w:t>*</w:t>
      </w:r>
      <w:r w:rsidR="0092729F">
        <w:t>, на дороге с двусторонним движением, имеющей четыре полосы для движения, совершил выезд по полосу, предназначенную для встречного движения, чем нарушил п. 9.2 ПДД РФ</w:t>
      </w:r>
      <w:r w:rsidRPr="008B0E4B">
        <w:t>.</w:t>
      </w:r>
    </w:p>
    <w:p w:rsidR="00BC1410" w:rsidP="00BC1410">
      <w:pPr>
        <w:pStyle w:val="NoSpacing"/>
        <w:ind w:firstLine="567"/>
        <w:jc w:val="both"/>
      </w:pPr>
      <w:r>
        <w:rPr>
          <w:color w:val="FF0000"/>
        </w:rPr>
        <w:t>Панцулаия А.В</w:t>
      </w:r>
      <w:r>
        <w:t>. вину в совершении правонарушения при указанных обстоятельствах признал.</w:t>
      </w:r>
    </w:p>
    <w:p w:rsidR="00624E87" w:rsidRPr="008B0E4B" w:rsidP="00BC1410">
      <w:pPr>
        <w:pStyle w:val="NoSpacing"/>
        <w:ind w:firstLine="567"/>
        <w:jc w:val="both"/>
      </w:pPr>
      <w:r>
        <w:t xml:space="preserve">Мировой судья, выслушав </w:t>
      </w:r>
      <w:r>
        <w:rPr>
          <w:color w:val="FF0000"/>
        </w:rPr>
        <w:t>Панцулаия А.В</w:t>
      </w:r>
      <w:r>
        <w:t>., исследовал письменные доказательства по делу</w:t>
      </w:r>
      <w:r>
        <w:t xml:space="preserve"> об административном правонарушении</w:t>
      </w:r>
      <w:r w:rsidRPr="008B0E4B">
        <w:t xml:space="preserve">: </w:t>
      </w:r>
      <w:r w:rsidR="001B048C">
        <w:t xml:space="preserve">протокол об административном правонарушении об административном правонарушении </w:t>
      </w:r>
      <w:r w:rsidR="001B048C">
        <w:rPr>
          <w:color w:val="FF0000"/>
        </w:rPr>
        <w:t xml:space="preserve">86 ХМ </w:t>
      </w:r>
      <w:r>
        <w:rPr>
          <w:color w:val="FF0000"/>
        </w:rPr>
        <w:t>598839 от 31</w:t>
      </w:r>
      <w:r w:rsidR="00E2460B">
        <w:rPr>
          <w:color w:val="FF0000"/>
        </w:rPr>
        <w:t>.</w:t>
      </w:r>
      <w:r w:rsidR="001B048C">
        <w:rPr>
          <w:color w:val="FF0000"/>
        </w:rPr>
        <w:t>05.2025</w:t>
      </w:r>
      <w:r w:rsidR="001B048C">
        <w:t xml:space="preserve">, согласно которому </w:t>
      </w:r>
      <w:r>
        <w:rPr>
          <w:color w:val="FF0000"/>
        </w:rPr>
        <w:t>Панцулаия А.В</w:t>
      </w:r>
      <w:r w:rsidR="001B048C">
        <w:t xml:space="preserve">. были разъяснены его права (ст. 25.1 Кодекса РФ об АП), а также возможность не свидетельствовать против себя (ст. 51 Конституции РФ), что зафиксировано в протоколе подписью </w:t>
      </w:r>
      <w:r>
        <w:rPr>
          <w:color w:val="FF0000"/>
        </w:rPr>
        <w:t>Панцулаия А.В</w:t>
      </w:r>
      <w:r w:rsidR="001B048C">
        <w:t xml:space="preserve">. Замечаний и возражений в протоколе нет; </w:t>
      </w:r>
      <w:r w:rsidR="0092729F">
        <w:t>рапорт сотрудник</w:t>
      </w:r>
      <w:r>
        <w:t>а</w:t>
      </w:r>
      <w:r w:rsidR="0092729F">
        <w:t xml:space="preserve"> полиции об обстоятельствах выявления правонарушения и оформления административного материала в отношении </w:t>
      </w:r>
      <w:r>
        <w:rPr>
          <w:color w:val="FF0000"/>
        </w:rPr>
        <w:t>Панцулаия А.В</w:t>
      </w:r>
      <w:r w:rsidR="0092729F">
        <w:t>.;</w:t>
      </w:r>
      <w:r w:rsidRPr="0092729F" w:rsidR="0092729F">
        <w:t xml:space="preserve"> </w:t>
      </w:r>
      <w:r>
        <w:t>карточку операции с ВУ;</w:t>
      </w:r>
      <w:r w:rsidRPr="00BC1410">
        <w:t xml:space="preserve"> </w:t>
      </w:r>
      <w:r>
        <w:t>сведения об административных правонарушениях;</w:t>
      </w:r>
      <w:r w:rsidRPr="00BC1410">
        <w:t xml:space="preserve"> </w:t>
      </w:r>
      <w:r>
        <w:t xml:space="preserve">карточку учета ТС, согласно которой владельцем ТС является </w:t>
      </w:r>
      <w:r>
        <w:rPr>
          <w:color w:val="FF0000"/>
        </w:rPr>
        <w:t>Панцулаия А.В</w:t>
      </w:r>
      <w:r>
        <w:t xml:space="preserve">.; </w:t>
      </w:r>
      <w:r w:rsidR="00E2460B">
        <w:t xml:space="preserve">справку, согласно которой </w:t>
      </w:r>
      <w:r>
        <w:rPr>
          <w:color w:val="FF0000"/>
        </w:rPr>
        <w:t>Панцулаия А.В</w:t>
      </w:r>
      <w:r w:rsidR="00E2460B">
        <w:t xml:space="preserve">. получил </w:t>
      </w:r>
      <w:r>
        <w:t>водительское удостоверение от 1</w:t>
      </w:r>
      <w:r>
        <w:t>8.05.2016</w:t>
      </w:r>
      <w:r w:rsidR="00E2460B">
        <w:t xml:space="preserve"> </w:t>
      </w:r>
      <w:r>
        <w:rPr>
          <w:color w:val="FF0000"/>
        </w:rPr>
        <w:t>8627401243</w:t>
      </w:r>
      <w:r w:rsidR="00E2460B">
        <w:rPr>
          <w:color w:val="FF0000"/>
        </w:rPr>
        <w:t xml:space="preserve"> </w:t>
      </w:r>
      <w:r w:rsidR="00E2460B">
        <w:t xml:space="preserve">сроком действия до </w:t>
      </w:r>
      <w:r>
        <w:t>18.05.2026</w:t>
      </w:r>
      <w:r w:rsidR="00E2460B">
        <w:t xml:space="preserve">. К административной ответственности по ч. 4,5 ст. 12.15 Кодекса РФ об АП, к уголовной ответственности по ст. 264.3 УК РФ, ст. 264.2 УК РФ </w:t>
      </w:r>
      <w:r>
        <w:rPr>
          <w:color w:val="FF0000"/>
        </w:rPr>
        <w:t>Панцулаия А.В</w:t>
      </w:r>
      <w:r w:rsidR="00E2460B">
        <w:rPr>
          <w:color w:val="FF0000"/>
        </w:rPr>
        <w:t xml:space="preserve">. не привлекался. </w:t>
      </w:r>
      <w:r w:rsidR="00E2460B">
        <w:t xml:space="preserve">На </w:t>
      </w:r>
      <w:r>
        <w:t>31</w:t>
      </w:r>
      <w:r w:rsidR="00E2460B">
        <w:t xml:space="preserve">.05.2025 в действиях </w:t>
      </w:r>
      <w:r>
        <w:rPr>
          <w:color w:val="FF0000"/>
        </w:rPr>
        <w:t xml:space="preserve">Панцулаия </w:t>
      </w:r>
      <w:r>
        <w:rPr>
          <w:color w:val="FF0000"/>
        </w:rPr>
        <w:t>А.В</w:t>
      </w:r>
      <w:r w:rsidR="00E2460B">
        <w:t>. повтора совершения административного правонарушения, предусмотренного ч. 4 ст. 12.15 Кодекса РФ об АП не усматривается;</w:t>
      </w:r>
      <w:r w:rsidRPr="00E2460B">
        <w:t xml:space="preserve"> </w:t>
      </w:r>
      <w:r>
        <w:t>проект</w:t>
      </w:r>
      <w:r w:rsidRPr="008B0E4B">
        <w:t xml:space="preserve"> организации дорожного движения с дислокацией дорожных знаков и разметки </w:t>
      </w:r>
      <w:r>
        <w:t>в районе д. 59Б, стр. 2 по ул. Северная в г. Нижнева</w:t>
      </w:r>
      <w:r>
        <w:t>ртовске</w:t>
      </w:r>
      <w:r w:rsidRPr="008B0E4B">
        <w:t>;</w:t>
      </w:r>
      <w:r>
        <w:t xml:space="preserve"> </w:t>
      </w:r>
      <w:r w:rsidRPr="0092729F" w:rsidR="0092729F">
        <w:t>видеозапись события, указанного в протоколе, с диска DVD, на которой зафиксировано как автомобиль «</w:t>
      </w:r>
      <w:r>
        <w:rPr>
          <w:color w:val="FF0000"/>
        </w:rPr>
        <w:t>*</w:t>
      </w:r>
      <w:r>
        <w:t xml:space="preserve">», </w:t>
      </w:r>
      <w:r>
        <w:t>гос.номер</w:t>
      </w:r>
      <w:r>
        <w:t xml:space="preserve"> </w:t>
      </w:r>
      <w:r>
        <w:rPr>
          <w:color w:val="FF0000"/>
        </w:rPr>
        <w:t>*</w:t>
      </w:r>
      <w:r w:rsidRPr="0092729F" w:rsidR="0092729F">
        <w:t>, совершил выезд транспортного средства на полосу дороги, предназначенную для встречного движения на участке дороги с двухсторонним движением,</w:t>
      </w:r>
      <w:r w:rsidR="0092729F">
        <w:t xml:space="preserve"> имеющей четыре полосы движения </w:t>
      </w:r>
      <w:r w:rsidR="001B048C">
        <w:t>-</w:t>
      </w:r>
      <w:r w:rsidRPr="008B0E4B">
        <w:t xml:space="preserve"> приходит к следующему.</w:t>
      </w:r>
    </w:p>
    <w:p w:rsidR="0092729F" w:rsidP="0092729F">
      <w:pPr>
        <w:pStyle w:val="NoSpacing"/>
        <w:ind w:firstLine="567"/>
        <w:jc w:val="both"/>
      </w:pPr>
      <w:r>
        <w:t>Часть 4 статьи 12.15 Кодекса РФ об АП предусматривает административную ответственность выезд в нарушение Правил дорожного движения на полосу, предназначенную для вс</w:t>
      </w:r>
      <w:r>
        <w:t>тречного движения, либо на трамвайные пути встречного направления, за исключением случаев, предусмотренных частью 3 настоящей статьи</w:t>
      </w:r>
    </w:p>
    <w:p w:rsidR="0092729F" w:rsidP="0092729F">
      <w:pPr>
        <w:pStyle w:val="NoSpacing"/>
        <w:ind w:firstLine="567"/>
        <w:jc w:val="both"/>
      </w:pPr>
      <w:r>
        <w:t>Противоправный выезд на сторону дороги, предназначенную для встречного движения, представляет повышенную опасность для жизн</w:t>
      </w:r>
      <w:r>
        <w:t>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него, по смыслу части 4 статьи 1</w:t>
      </w:r>
      <w:r>
        <w:t xml:space="preserve">2.15 Кодекса РФ об АП во взаимосвязи с его статьями 2.1 и 2.2,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</w:t>
      </w:r>
      <w:r>
        <w:t>и опре</w:t>
      </w:r>
      <w:r>
        <w:t>делении размера административного наказания в соответствии с положениями части 2 статьи 4.1 Кодекса РФ об АП,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</w:t>
      </w:r>
      <w:r>
        <w:t>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2729F" w:rsidP="0092729F">
      <w:pPr>
        <w:pStyle w:val="NoSpacing"/>
        <w:ind w:firstLine="567"/>
        <w:jc w:val="both"/>
      </w:pPr>
      <w:r>
        <w:t>В силу п. 1.3 ПДД участники дорожного движения обязаны знать и соблюдать отн</w:t>
      </w:r>
      <w:r>
        <w:t xml:space="preserve">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</w:t>
      </w:r>
    </w:p>
    <w:p w:rsidR="0092729F" w:rsidP="0092729F">
      <w:pPr>
        <w:pStyle w:val="NoSpacing"/>
        <w:ind w:firstLine="567"/>
        <w:jc w:val="both"/>
      </w:pPr>
      <w:r>
        <w:t>Согласно п. 9.2 ПДД на дорог</w:t>
      </w:r>
      <w:r>
        <w:t xml:space="preserve">ах с двусторонним движением, имеющих четыре или более полосы, запрещается выезжать для обгона или объезда на полосу, предназначенную для встречного движения. </w:t>
      </w:r>
    </w:p>
    <w:p w:rsidR="00624E87" w:rsidRPr="008B0E4B" w:rsidP="0092729F">
      <w:pPr>
        <w:pStyle w:val="NoSpacing"/>
        <w:ind w:firstLine="567"/>
        <w:jc w:val="both"/>
      </w:pPr>
      <w:r>
        <w:t>Нарушение водителями требований дорожных знаков или разметки, которое повлекло выезд на сторону д</w:t>
      </w:r>
      <w:r>
        <w:t>ороги, предназначенную для встречного движения, квалифицируется по ч. 3 или ч. 4 ст. 12.15 Кодекса РФ об АП, поскольку эти нормы являются специальными по отношению к ст. 12.16 Кодекса РФ об АП</w:t>
      </w:r>
      <w:r w:rsidRPr="008B0E4B">
        <w:t xml:space="preserve">).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Факт совершения </w:t>
      </w:r>
      <w:r w:rsidR="00BC1410">
        <w:rPr>
          <w:color w:val="FF0000"/>
        </w:rPr>
        <w:t>Панцулаия А.В</w:t>
      </w:r>
      <w:r w:rsidRPr="008B0E4B">
        <w:t>.</w:t>
      </w:r>
      <w:r w:rsidR="00A81629">
        <w:t xml:space="preserve">, на дороге с двусторонним движением, имеющей четыре полосы для движения, выезда по полосу, предназначенную для встречного движения, </w:t>
      </w:r>
      <w:r w:rsidRPr="008B0E4B">
        <w:t xml:space="preserve">в нарушение Правил дорожного движения установлен, виновность </w:t>
      </w:r>
      <w:r w:rsidR="00BC1410">
        <w:rPr>
          <w:color w:val="FF0000"/>
        </w:rPr>
        <w:t>Панцулаия А.В</w:t>
      </w:r>
      <w:r w:rsidRPr="008B0E4B">
        <w:t>. в совершении административного правонарушения, предусмотренного ч. 4 ст. 1</w:t>
      </w:r>
      <w:r w:rsidRPr="008B0E4B">
        <w:t>2.15 Кодекса РФ об АП, доказана протоком об административном правонарушении, дислокаци</w:t>
      </w:r>
      <w:r w:rsidR="00BC1410">
        <w:t>ей</w:t>
      </w:r>
      <w:r w:rsidRPr="008B0E4B">
        <w:t xml:space="preserve"> дорожных знаков и разметки, видеозаписью события. Существенных недостатков, влекущих невозможность использования в качестве доказательств, в том числе процессуальных н</w:t>
      </w:r>
      <w:r w:rsidRPr="008B0E4B">
        <w:t xml:space="preserve">арушений, данные документы не содержат, показания технических средств согласуются с письменными материалами дела.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Своими действиями </w:t>
      </w:r>
      <w:r w:rsidR="00BC1410">
        <w:rPr>
          <w:color w:val="FF0000"/>
        </w:rPr>
        <w:t>Панцулаия А.В</w:t>
      </w:r>
      <w:r w:rsidRPr="008B0E4B">
        <w:t xml:space="preserve">. совершил административное правонарушение, предусмотренное ч. 4 ст. 12.15 Кодекса РФ об АП </w:t>
      </w:r>
      <w:r w:rsidR="000A3664">
        <w:t>-</w:t>
      </w:r>
      <w:r w:rsidRPr="008B0E4B">
        <w:t xml:space="preserve">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624E87" w:rsidP="008B0E4B">
      <w:pPr>
        <w:pStyle w:val="NoSpacing"/>
        <w:ind w:firstLine="567"/>
        <w:jc w:val="both"/>
      </w:pPr>
      <w:r w:rsidRPr="008B0E4B">
        <w:t>При назначении наказания мировой судья учитывает характер совершенного административного правонарушения, лич</w:t>
      </w:r>
      <w:r w:rsidRPr="008B0E4B">
        <w:t>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624E87" w:rsidP="008B0E4B">
      <w:pPr>
        <w:pStyle w:val="NoSpacing"/>
        <w:ind w:firstLine="567"/>
        <w:jc w:val="both"/>
      </w:pPr>
      <w:r w:rsidRPr="008B0E4B">
        <w:t>Руководствуясь ст.ст. 29.9, 29.10 Кодекса РФ об АП, мировой судья</w:t>
      </w:r>
    </w:p>
    <w:p w:rsidR="007D7585" w:rsidRPr="008B0E4B" w:rsidP="008B0E4B">
      <w:pPr>
        <w:pStyle w:val="NoSpacing"/>
        <w:ind w:firstLine="567"/>
        <w:jc w:val="both"/>
      </w:pPr>
    </w:p>
    <w:p w:rsidR="00E56212" w:rsidP="007D7585">
      <w:pPr>
        <w:pStyle w:val="NoSpacing"/>
        <w:jc w:val="center"/>
      </w:pPr>
      <w:r w:rsidRPr="008B0E4B">
        <w:t>ПОСТАНОВИЛ:</w:t>
      </w:r>
    </w:p>
    <w:p w:rsidR="007D7585" w:rsidRPr="008B0E4B" w:rsidP="007D7585">
      <w:pPr>
        <w:pStyle w:val="NoSpacing"/>
        <w:jc w:val="center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Панцулаия Арсена Викторовича</w:t>
      </w:r>
      <w:r w:rsidRPr="008B0E4B">
        <w:t xml:space="preserve"> признать виновным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7500 (семи тыс</w:t>
      </w:r>
      <w:r w:rsidRPr="008B0E4B">
        <w:t>яч пятисот) рублей.</w:t>
      </w:r>
    </w:p>
    <w:p w:rsidR="00624E87" w:rsidRPr="008B0E4B" w:rsidP="008B0E4B">
      <w:pPr>
        <w:pStyle w:val="NoSpacing"/>
        <w:ind w:firstLine="567"/>
        <w:jc w:val="both"/>
        <w:rPr>
          <w:b/>
          <w:color w:val="000000"/>
        </w:rPr>
      </w:pPr>
      <w:r>
        <w:t>Штраф подлежит уплате в УФК по Ханты-Мансийскому автономному округу-Югре (УМВД России по ХМАО-Югре) КПП 860101001; ИНН 8601010390; ОКТМО 71875000; номер счета получателя платежа 03100643000000018700 в РКЦ Ханты - Мансийск//УФК по ХМАО Ю</w:t>
      </w:r>
      <w:r>
        <w:t xml:space="preserve">гре г. Ханты - Мансийск; БИК 007162163; кор./сч. 40102810245370000007; КБК 18811601123010001140; УИН </w:t>
      </w:r>
      <w:r>
        <w:rPr>
          <w:color w:val="FF0000"/>
        </w:rPr>
        <w:t>1881048625048</w:t>
      </w:r>
      <w:r w:rsidR="00BC1410">
        <w:rPr>
          <w:color w:val="FF0000"/>
        </w:rPr>
        <w:t>0011663</w:t>
      </w:r>
      <w:r w:rsidRPr="008B0E4B">
        <w:rPr>
          <w:b/>
          <w:color w:val="000000"/>
        </w:rPr>
        <w:t>.</w:t>
      </w:r>
    </w:p>
    <w:p w:rsidR="00BC1410" w:rsidP="00BC1410">
      <w:pPr>
        <w:pStyle w:val="NoSpacing"/>
        <w:ind w:firstLine="567"/>
        <w:jc w:val="both"/>
      </w:pPr>
      <w:r>
        <w:t>В соответствии с ч. 1 ст. 32.2 Кодекса РФ об АП административный штраф должен быть уплачен в полном размере лицом, привлеченным к адм</w:t>
      </w:r>
      <w:r>
        <w:t>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</w:t>
      </w:r>
      <w:r>
        <w:t>ки или срока рассрочки, предусмотренных ст. 31.5 Кодекса РФ об АП.</w:t>
      </w:r>
    </w:p>
    <w:p w:rsidR="00BC1410" w:rsidP="00BC1410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</w:t>
      </w:r>
      <w:r>
        <w:rPr>
          <w:color w:val="FF0000"/>
        </w:rPr>
        <w:t xml:space="preserve">тивный штраф может быть уплачен в размере 75 процентов от суммы наложенного административного штрафа, то есть в размере 5625 (пяти тысяч шестьсот двадцати пяти) рублей. </w:t>
      </w:r>
    </w:p>
    <w:p w:rsidR="00BC1410" w:rsidP="00BC1410">
      <w:pPr>
        <w:pStyle w:val="NoSpacing"/>
        <w:ind w:firstLine="567"/>
        <w:jc w:val="both"/>
      </w:pPr>
      <w:r>
        <w:t>В случае, если исполнение постановления о назначении административного штрафа было отс</w:t>
      </w:r>
      <w:r>
        <w:t>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BC1410" w:rsidP="00BC1410">
      <w:pPr>
        <w:pStyle w:val="NoSpacing"/>
        <w:ind w:firstLine="567"/>
        <w:jc w:val="both"/>
      </w:pPr>
      <w:r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</w:t>
      </w:r>
      <w:r>
        <w:rPr>
          <w:color w:val="FF0000"/>
        </w:rPr>
        <w:t>на города окружного значения Нижневартовска Ханты - Мансийского автономного округа - Югры по адресу: г. Нижневартовск, ул. Нефтяников, д. 6, каб. 128</w:t>
      </w:r>
      <w:r>
        <w:t>.</w:t>
      </w:r>
    </w:p>
    <w:p w:rsidR="00BC1410" w:rsidP="00BC1410">
      <w:pPr>
        <w:pStyle w:val="NoSpacing"/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</w:t>
      </w:r>
      <w:r>
        <w:t>по ч. 1 ст. 20.25 Кодекса РФ об АП.</w:t>
      </w:r>
    </w:p>
    <w:p w:rsidR="00BC1410" w:rsidP="00BC1410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</w:t>
      </w:r>
      <w:r>
        <w:t>овление</w:t>
      </w:r>
      <w:r>
        <w:rPr>
          <w:color w:val="000099"/>
        </w:rPr>
        <w:t>.</w:t>
      </w:r>
      <w:r>
        <w:t xml:space="preserve">         </w:t>
      </w:r>
    </w:p>
    <w:p w:rsidR="00BC1410" w:rsidP="00BC1410">
      <w:pPr>
        <w:pStyle w:val="NoSpacing"/>
        <w:ind w:firstLine="567"/>
        <w:jc w:val="both"/>
      </w:pPr>
    </w:p>
    <w:p w:rsidR="00BC1410" w:rsidP="00BC1410">
      <w:pPr>
        <w:pStyle w:val="NoSpacing"/>
        <w:ind w:firstLine="567"/>
        <w:jc w:val="both"/>
      </w:pPr>
      <w:r>
        <w:t>*</w:t>
      </w:r>
    </w:p>
    <w:p w:rsidR="00BC1410" w:rsidP="00BC1410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Е.В. Аксенова </w:t>
      </w:r>
    </w:p>
    <w:p w:rsidR="00BC1410" w:rsidRPr="00BC1410" w:rsidP="00BC1410">
      <w:pPr>
        <w:pStyle w:val="NoSpacing"/>
        <w:ind w:firstLine="567"/>
        <w:jc w:val="both"/>
      </w:pPr>
    </w:p>
    <w:p w:rsidR="00624E87" w:rsidRPr="00BC1410" w:rsidP="008B0E4B">
      <w:pPr>
        <w:pStyle w:val="NoSpacing"/>
        <w:jc w:val="both"/>
      </w:pPr>
      <w:r>
        <w:t>*</w:t>
      </w:r>
    </w:p>
    <w:p w:rsidR="00624E87" w:rsidRPr="00BC1410" w:rsidP="008B0E4B">
      <w:pPr>
        <w:pStyle w:val="NoSpacing"/>
        <w:jc w:val="both"/>
      </w:pPr>
    </w:p>
    <w:p w:rsidR="00624E87" w:rsidRPr="00BC1410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E35CD2" w:rsidRPr="008B0E4B" w:rsidP="008B0E4B">
      <w:pPr>
        <w:pStyle w:val="NoSpacing"/>
        <w:jc w:val="both"/>
      </w:pPr>
    </w:p>
    <w:sectPr w:rsidSect="00BC14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A3664"/>
    <w:rsid w:val="001B048C"/>
    <w:rsid w:val="001F10FA"/>
    <w:rsid w:val="00292FBE"/>
    <w:rsid w:val="00354BBA"/>
    <w:rsid w:val="004F0C63"/>
    <w:rsid w:val="00624E87"/>
    <w:rsid w:val="007D7585"/>
    <w:rsid w:val="008B0E4B"/>
    <w:rsid w:val="0092729F"/>
    <w:rsid w:val="00A81629"/>
    <w:rsid w:val="00BC1410"/>
    <w:rsid w:val="00DB1CF7"/>
    <w:rsid w:val="00E2460B"/>
    <w:rsid w:val="00E35CD2"/>
    <w:rsid w:val="00E56212"/>
    <w:rsid w:val="00FB4B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9A453D-0666-4884-93DC-4CE6930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F10F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F10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